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01" w:rsidRDefault="00562E94">
      <w:pPr>
        <w:spacing w:after="0" w:line="259" w:lineRule="auto"/>
        <w:ind w:left="0" w:right="10" w:firstLine="0"/>
        <w:jc w:val="center"/>
      </w:pPr>
      <w:bookmarkStart w:id="0" w:name="_GoBack"/>
      <w:bookmarkEnd w:id="0"/>
      <w:r>
        <w:rPr>
          <w:rFonts w:ascii="Castellar" w:eastAsia="Castellar" w:hAnsi="Castellar" w:cs="Castellar"/>
          <w:color w:val="0A0EB6"/>
          <w:sz w:val="40"/>
        </w:rPr>
        <w:t>VERITAS # 11/2017</w:t>
      </w:r>
      <w:r>
        <w:rPr>
          <w:sz w:val="24"/>
        </w:rPr>
        <w:t xml:space="preserve"> </w:t>
      </w:r>
      <w:r>
        <w:rPr>
          <w:sz w:val="34"/>
          <w:vertAlign w:val="subscript"/>
        </w:rPr>
        <w:t xml:space="preserve"> </w:t>
      </w:r>
    </w:p>
    <w:p w:rsidR="00C53D01" w:rsidRDefault="00562E94">
      <w:pPr>
        <w:spacing w:after="0" w:line="259" w:lineRule="auto"/>
        <w:ind w:left="0" w:right="9" w:firstLine="0"/>
        <w:jc w:val="center"/>
      </w:pPr>
      <w:proofErr w:type="spellStart"/>
      <w:r>
        <w:rPr>
          <w:rFonts w:ascii="Arial" w:eastAsia="Arial" w:hAnsi="Arial" w:cs="Arial"/>
          <w:sz w:val="20"/>
        </w:rPr>
        <w:t>Riberalta</w:t>
      </w:r>
      <w:proofErr w:type="spellEnd"/>
      <w:r>
        <w:rPr>
          <w:rFonts w:ascii="Arial" w:eastAsia="Arial" w:hAnsi="Arial" w:cs="Arial"/>
          <w:sz w:val="20"/>
        </w:rPr>
        <w:t xml:space="preserve">, 9 de mayo de 2017 – Opinión personal del Sr. F. </w:t>
      </w:r>
      <w:proofErr w:type="spellStart"/>
      <w:r>
        <w:rPr>
          <w:rFonts w:ascii="Arial" w:eastAsia="Arial" w:hAnsi="Arial" w:cs="Arial"/>
          <w:sz w:val="20"/>
        </w:rPr>
        <w:t>Hecker</w:t>
      </w:r>
      <w:proofErr w:type="spellEnd"/>
      <w:r>
        <w:rPr>
          <w:rFonts w:ascii="Arial" w:eastAsia="Arial" w:hAnsi="Arial" w:cs="Arial"/>
          <w:sz w:val="20"/>
        </w:rPr>
        <w:t xml:space="preserve"> H. – C.I. Nº 1714707 – Beni</w:t>
      </w:r>
      <w:r>
        <w:rPr>
          <w:sz w:val="24"/>
        </w:rPr>
        <w:t xml:space="preserve"> </w:t>
      </w:r>
      <w:r>
        <w:t xml:space="preserve"> </w:t>
      </w:r>
    </w:p>
    <w:p w:rsidR="00C53D01" w:rsidRDefault="00562E94">
      <w:pPr>
        <w:spacing w:after="240" w:line="216" w:lineRule="auto"/>
        <w:ind w:left="543" w:right="0" w:hanging="370"/>
        <w:jc w:val="left"/>
      </w:pPr>
      <w:r>
        <w:rPr>
          <w:sz w:val="14"/>
        </w:rPr>
        <w:t xml:space="preserve">Art. 19.- “Todo individuo tiene derecho a la libertad de opinión y de expresión; este derecho incluye el de no ser molestado a causa de </w:t>
      </w:r>
      <w:r>
        <w:rPr>
          <w:sz w:val="14"/>
        </w:rPr>
        <w:t xml:space="preserve">sus opiniones, el de investigar y recibir informaciones y opiniones, y el de difundirlas, sin limitación de fronteras, por cualquier medio de expresión”. DECLARACIÓN UNIVERSAL DE LOS DERECHOS HUMANOS (10 de diciembre de 1948) </w:t>
      </w:r>
      <w:r>
        <w:t xml:space="preserve"> </w:t>
      </w:r>
    </w:p>
    <w:p w:rsidR="00C53D01" w:rsidRDefault="00562E94">
      <w:pPr>
        <w:spacing w:after="0" w:line="259" w:lineRule="auto"/>
        <w:ind w:left="0" w:right="18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-6095</wp:posOffset>
                </wp:positionH>
                <wp:positionV relativeFrom="paragraph">
                  <wp:posOffset>-70616</wp:posOffset>
                </wp:positionV>
                <wp:extent cx="7089648" cy="381000"/>
                <wp:effectExtent l="0" t="0" r="0" b="0"/>
                <wp:wrapNone/>
                <wp:docPr id="2155" name="Group 2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9648" cy="381000"/>
                          <a:chOff x="0" y="0"/>
                          <a:chExt cx="7089648" cy="381000"/>
                        </a:xfrm>
                      </wpg:grpSpPr>
                      <wps:wsp>
                        <wps:cNvPr id="2424" name="Shape 2424"/>
                        <wps:cNvSpPr/>
                        <wps:spPr>
                          <a:xfrm>
                            <a:off x="0" y="0"/>
                            <a:ext cx="7089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48" h="9144">
                                <a:moveTo>
                                  <a:pt x="0" y="0"/>
                                </a:moveTo>
                                <a:lnTo>
                                  <a:pt x="7089648" y="0"/>
                                </a:lnTo>
                                <a:lnTo>
                                  <a:pt x="7089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0" y="6096"/>
                            <a:ext cx="7089648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48" h="213360">
                                <a:moveTo>
                                  <a:pt x="0" y="0"/>
                                </a:moveTo>
                                <a:lnTo>
                                  <a:pt x="7089648" y="0"/>
                                </a:lnTo>
                                <a:lnTo>
                                  <a:pt x="7089648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94488" y="371856"/>
                            <a:ext cx="6044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184" h="9144">
                                <a:moveTo>
                                  <a:pt x="0" y="0"/>
                                </a:moveTo>
                                <a:lnTo>
                                  <a:pt x="6044184" y="0"/>
                                </a:lnTo>
                                <a:lnTo>
                                  <a:pt x="6044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4AA9A" id="Group 2155" o:spid="_x0000_s1026" style="position:absolute;margin-left:-.5pt;margin-top:-5.55pt;width:558.25pt;height:30pt;z-index:-251658240" coordsize="7089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">
                <v:shape id="Shape 2424" o:spid="_x0000_s1027" style="position:absolute;width:70896;height:91;visibility:visible;mso-wrap-style:square;v-text-anchor:top" coordsize="70896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DosYA&#10;AADdAAAADwAAAGRycy9kb3ducmV2LnhtbESPQWvCQBSE74L/YXmCN9002KLRVaRU8BAKWvH8yD6z&#10;odm3MbsmaX99t1DocZiZb5jNbrC16Kj1lWMFT/MEBHHhdMWlgsvHYbYE4QOyxtoxKfgiD7vteLTB&#10;TLueT9SdQykihH2GCkwITSalLwxZ9HPXEEfv5lqLIcq2lLrFPsJtLdMkeZEWK44LBht6NVR8nh9W&#10;wXtn3vLn7vh9u68uh5O/5jbvc6Wmk2G/BhFoCP/hv/ZRK0gX6QJ+38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KDosYAAADdAAAADwAAAAAAAAAAAAAAAACYAgAAZHJz&#10;L2Rvd25yZXYueG1sUEsFBgAAAAAEAAQA9QAAAIsDAAAAAA==&#10;" path="m,l7089648,r,9144l,9144,,e" fillcolor="black" stroked="f" strokeweight="0">
                  <v:stroke miterlimit="83231f" joinstyle="miter"/>
                  <v:path arrowok="t" textboxrect="0,0,7089648,9144"/>
                </v:shape>
                <v:shape id="Shape 2425" o:spid="_x0000_s1028" style="position:absolute;top:60;width:70896;height:2134;visibility:visible;mso-wrap-style:square;v-text-anchor:top" coordsize="7089648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PHMUA&#10;AADdAAAADwAAAGRycy9kb3ducmV2LnhtbESP3YrCMBSE7xd8h3AE7zS16CLVKCooigu7/oC3x+bY&#10;FpuT0kStb79ZEPZymJlvmMmsMaV4UO0Kywr6vQgEcWp1wZmC03HVHYFwHlljaZkUvMjBbNr6mGCi&#10;7ZP39Dj4TAQIuwQV5N5XiZQuzcmg69mKOHhXWxv0QdaZ1DU+A9yUMo6iT2mw4LCQY0XLnNLb4W4U&#10;uIvdHncRfW1e6+L+fT7/0CLNlOq0m/kYhKfG/4ff7Y1WEA/iIfy9CU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M8cxQAAAN0AAAAPAAAAAAAAAAAAAAAAAJgCAABkcnMv&#10;ZG93bnJldi54bWxQSwUGAAAAAAQABAD1AAAAigMAAAAA&#10;" path="m,l7089648,r,213360l,213360,,e" stroked="f" strokeweight="0">
                  <v:stroke miterlimit="83231f" joinstyle="miter"/>
                  <v:path arrowok="t" textboxrect="0,0,7089648,213360"/>
                </v:shape>
                <v:shape id="Shape 2426" o:spid="_x0000_s1029" style="position:absolute;left:944;top:3718;width:60442;height:92;visibility:visible;mso-wrap-style:square;v-text-anchor:top" coordsize="6044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UDMQA&#10;AADdAAAADwAAAGRycy9kb3ducmV2LnhtbESPT2sCMRTE74LfIbxCL6LZLrKWrVG0IHr1Dz0/Ns/d&#10;bTcvIUl19dMbodDjMDO/YebL3nTiQj60lhW8TTIQxJXVLdcKTsfN+B1EiMgaO8uk4EYBlovhYI6l&#10;tlfe0+UQa5EgHEpU0MToSilD1ZDBMLGOOHln6w3GJH0ttcdrgptO5llWSIMtp4UGHX02VP0cfo2C&#10;r1DcV25Km2Pt1t+jqp/57W2m1OtLv/oAEamP/+G/9k4ryKd5Ac836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1AzEAAAA3QAAAA8AAAAAAAAAAAAAAAAAmAIAAGRycy9k&#10;b3ducmV2LnhtbFBLBQYAAAAABAAEAPUAAACJAwAAAAA=&#10;" path="m,l6044184,r,9144l,9144,,e" fillcolor="black" stroked="f" strokeweight="0">
                  <v:stroke miterlimit="83231f" joinstyle="miter"/>
                  <v:path arrowok="t" textboxrect="0,0,6044184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70AD47"/>
          <w:sz w:val="26"/>
        </w:rPr>
        <w:t>No basta decir solamente la</w:t>
      </w:r>
      <w:r>
        <w:rPr>
          <w:rFonts w:ascii="Times New Roman" w:eastAsia="Times New Roman" w:hAnsi="Times New Roman" w:cs="Times New Roman"/>
          <w:b/>
          <w:color w:val="70AD47"/>
          <w:sz w:val="26"/>
        </w:rPr>
        <w:t xml:space="preserve"> verdad, más conviene mostrar la causa de la falsedad. </w:t>
      </w:r>
      <w:r>
        <w:t xml:space="preserve"> </w:t>
      </w:r>
    </w:p>
    <w:p w:rsidR="00C53D01" w:rsidRDefault="00562E94">
      <w:pPr>
        <w:spacing w:after="216" w:line="259" w:lineRule="auto"/>
        <w:ind w:left="3155" w:right="0" w:firstLine="0"/>
        <w:jc w:val="left"/>
      </w:pPr>
      <w:hyperlink r:id="rId4">
        <w:r>
          <w:rPr>
            <w:rFonts w:ascii="Times New Roman" w:eastAsia="Times New Roman" w:hAnsi="Times New Roman" w:cs="Times New Roman"/>
            <w:color w:val="000099"/>
            <w:sz w:val="19"/>
            <w:u w:val="single" w:color="000099"/>
          </w:rPr>
          <w:t>Aristótele</w:t>
        </w:r>
      </w:hyperlink>
      <w:hyperlink r:id="rId5">
        <w:r>
          <w:rPr>
            <w:rFonts w:ascii="Times New Roman" w:eastAsia="Times New Roman" w:hAnsi="Times New Roman" w:cs="Times New Roman"/>
            <w:color w:val="000099"/>
            <w:sz w:val="19"/>
            <w:u w:val="single" w:color="000099"/>
          </w:rPr>
          <w:t>s</w:t>
        </w:r>
      </w:hyperlink>
      <w:hyperlink r:id="rId6">
        <w:r>
          <w:rPr>
            <w:rFonts w:ascii="Arial" w:eastAsia="Arial" w:hAnsi="Arial" w:cs="Arial"/>
            <w:color w:val="222222"/>
            <w:sz w:val="19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i/>
            <w:color w:val="666666"/>
            <w:sz w:val="19"/>
          </w:rPr>
          <w:t>(</w:t>
        </w:r>
      </w:hyperlink>
      <w:r>
        <w:rPr>
          <w:rFonts w:ascii="Times New Roman" w:eastAsia="Times New Roman" w:hAnsi="Times New Roman" w:cs="Times New Roman"/>
          <w:i/>
          <w:color w:val="666666"/>
          <w:sz w:val="19"/>
        </w:rPr>
        <w:t>384 AC-322 AC) Filósofo griego.</w:t>
      </w:r>
      <w:r>
        <w:rPr>
          <w:sz w:val="24"/>
        </w:rPr>
        <w:t xml:space="preserve"> </w:t>
      </w:r>
      <w:r>
        <w:t xml:space="preserve"> </w:t>
      </w:r>
    </w:p>
    <w:p w:rsidR="00C53D01" w:rsidRDefault="00562E94">
      <w:pPr>
        <w:spacing w:after="0" w:line="259" w:lineRule="auto"/>
        <w:ind w:left="3" w:right="0" w:firstLine="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2"/>
          <w:u w:val="single" w:color="FF0000"/>
        </w:rPr>
        <w:t xml:space="preserve">¿Quo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u w:val="single" w:color="FF0000"/>
        </w:rPr>
        <w:t>vadis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u w:val="single" w:color="FF0000"/>
        </w:rPr>
        <w:t xml:space="preserve"> Bolivia? ¿Negocios o “negociados”?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r>
        <w:t xml:space="preserve"> </w:t>
      </w:r>
    </w:p>
    <w:tbl>
      <w:tblPr>
        <w:tblStyle w:val="TableGrid"/>
        <w:tblW w:w="11116" w:type="dxa"/>
        <w:tblInd w:w="14" w:type="dxa"/>
        <w:tblCellMar>
          <w:top w:w="8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454"/>
        <w:gridCol w:w="869"/>
        <w:gridCol w:w="7140"/>
      </w:tblGrid>
      <w:tr w:rsidR="00C53D01">
        <w:trPr>
          <w:trHeight w:val="331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C53D01" w:rsidRDefault="00562E94">
            <w:pPr>
              <w:spacing w:after="0" w:line="259" w:lineRule="auto"/>
              <w:ind w:left="0" w:right="0" w:firstLine="0"/>
            </w:pPr>
            <w:r>
              <w:t xml:space="preserve">Cuatro 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C53D01" w:rsidRDefault="00562E94">
            <w:pPr>
              <w:spacing w:after="0" w:line="259" w:lineRule="auto"/>
              <w:ind w:left="0" w:right="0" w:firstLine="0"/>
            </w:pPr>
            <w:r>
              <w:rPr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malas noticias económicas</w:t>
            </w:r>
            <w:r>
              <w:t xml:space="preserve"> </w:t>
            </w:r>
          </w:p>
        </w:tc>
        <w:tc>
          <w:tcPr>
            <w:tcW w:w="8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C53D01" w:rsidRDefault="00562E94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en una sola semana, primero el PRÉSTAMO a El Salvador, país quebrado por el Socialismo </w:t>
            </w:r>
          </w:p>
        </w:tc>
      </w:tr>
      <w:tr w:rsidR="00C53D01">
        <w:trPr>
          <w:trHeight w:val="1248"/>
        </w:trPr>
        <w:tc>
          <w:tcPr>
            <w:tcW w:w="1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C53D01" w:rsidRDefault="00562E94">
            <w:pPr>
              <w:spacing w:after="0" w:line="259" w:lineRule="auto"/>
              <w:ind w:left="0" w:right="8" w:firstLine="0"/>
            </w:pPr>
            <w:r>
              <w:t xml:space="preserve">Siglo XXI, después el exorbitante crédito japonés para la construcción de la geotérmica Laguna Colorada; el “negociado” con una  </w:t>
            </w:r>
            <w:r>
              <w:t xml:space="preserve">empresa italiana para la construcción y puesta en marcha la planta de polipropileno en Yacuiba y finalmente los preacuerdos con  </w:t>
            </w:r>
          </w:p>
        </w:tc>
      </w:tr>
      <w:tr w:rsidR="00C53D01">
        <w:trPr>
          <w:trHeight w:val="620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C53D01" w:rsidRDefault="00562E94">
            <w:pPr>
              <w:spacing w:after="0" w:line="259" w:lineRule="auto"/>
              <w:ind w:left="0" w:right="0" w:firstLine="0"/>
              <w:jc w:val="left"/>
            </w:pPr>
            <w:r>
              <w:t xml:space="preserve">5 Estados brasileños por venta de gas natural. 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C53D01" w:rsidRDefault="00562E94">
            <w:pPr>
              <w:spacing w:after="0" w:line="259" w:lineRule="auto"/>
              <w:ind w:left="0" w:right="0" w:firstLine="0"/>
              <w:jc w:val="left"/>
            </w:pPr>
            <w:r>
              <w:t xml:space="preserve"> Veamos lo que hacen:  </w:t>
            </w:r>
          </w:p>
        </w:tc>
      </w:tr>
    </w:tbl>
    <w:p w:rsidR="00C53D01" w:rsidRDefault="00562E94">
      <w:pPr>
        <w:ind w:left="5" w:righ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1423416</wp:posOffset>
                </wp:positionH>
                <wp:positionV relativeFrom="paragraph">
                  <wp:posOffset>122174</wp:posOffset>
                </wp:positionV>
                <wp:extent cx="4815840" cy="350520"/>
                <wp:effectExtent l="0" t="0" r="0" b="0"/>
                <wp:wrapNone/>
                <wp:docPr id="2156" name="Group 2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5840" cy="350520"/>
                          <a:chOff x="0" y="0"/>
                          <a:chExt cx="4815840" cy="350520"/>
                        </a:xfrm>
                      </wpg:grpSpPr>
                      <wps:wsp>
                        <wps:cNvPr id="2427" name="Shape 2427"/>
                        <wps:cNvSpPr/>
                        <wps:spPr>
                          <a:xfrm>
                            <a:off x="0" y="0"/>
                            <a:ext cx="4389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 h="170688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  <a:lnTo>
                                  <a:pt x="4389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298704" y="179832"/>
                            <a:ext cx="45171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136" h="170688">
                                <a:moveTo>
                                  <a:pt x="0" y="0"/>
                                </a:moveTo>
                                <a:lnTo>
                                  <a:pt x="4517136" y="0"/>
                                </a:lnTo>
                                <a:lnTo>
                                  <a:pt x="451713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3A575" id="Group 2156" o:spid="_x0000_s1026" style="position:absolute;margin-left:112.1pt;margin-top:9.6pt;width:379.2pt;height:27.6pt;z-index:-251657216" coordsize="4815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">
                <v:shape id="Shape 2427" o:spid="_x0000_s1027" style="position:absolute;width:4389;height:1706;visibility:visible;mso-wrap-style:square;v-text-anchor:top" coordsize="438912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dXccA&#10;AADdAAAADwAAAGRycy9kb3ducmV2LnhtbESPQWvCQBSE7wX/w/KEXkrdGCRK6iqlUFooHqJir6/Z&#10;ZxLMvk13V43+elco9DjMzDfMfNmbVpzI+caygvEoAUFcWt1wpWC7eX+egfABWWNrmRRcyMNyMXiY&#10;Y67tmQs6rUMlIoR9jgrqELpcSl/WZNCPbEccvb11BkOUrpLa4TnCTSvTJMmkwYbjQo0dvdVUHtZH&#10;o2Bz/diZYlVm+F38ZuOn2Zf7OU6Vehz2ry8gAvXhP/zX/tQK0kk6hf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wXV3HAAAA3QAAAA8AAAAAAAAAAAAAAAAAmAIAAGRy&#10;cy9kb3ducmV2LnhtbFBLBQYAAAAABAAEAPUAAACMAwAAAAA=&#10;" path="m,l438912,r,170688l,170688,,e" fillcolor="yellow" stroked="f" strokeweight="0">
                  <v:stroke miterlimit="83231f" joinstyle="miter"/>
                  <v:path arrowok="t" textboxrect="0,0,438912,170688"/>
                </v:shape>
                <v:shape id="Shape 2428" o:spid="_x0000_s1028" style="position:absolute;left:2987;top:1798;width:45171;height:1707;visibility:visible;mso-wrap-style:square;v-text-anchor:top" coordsize="4517136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P3MAA&#10;AADdAAAADwAAAGRycy9kb3ducmV2LnhtbERPy4rCMBTdC/MP4Q6402SKiFajyICOzMoX4vLSXJti&#10;c1OajNa/nywEl4fzni87V4s7taHyrOFrqEAQF95UXGo4HdeDCYgQkQ3WnknDkwIsFx+9OebGP3hP&#10;90MsRQrhkKMGG2OTSxkKSw7D0DfEibv61mFMsC2lafGRwl0tM6XG0mHFqcFiQ9+Witvhz2mIVq7U&#10;z2Xj1ZZ/d5OpPD93IdO6/9mtZiAidfEtfrm3RkM2ytLc9CY9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VP3MAAAADdAAAADwAAAAAAAAAAAAAAAACYAgAAZHJzL2Rvd25y&#10;ZXYueG1sUEsFBgAAAAAEAAQA9QAAAIUDAAAAAA==&#10;" path="m,l4517136,r,170688l,170688,,e" fillcolor="yellow" stroked="f" strokeweight="0">
                  <v:stroke miterlimit="83231f" joinstyle="miter"/>
                  <v:path arrowok="t" textboxrect="0,0,4517136,170688"/>
                </v:shape>
              </v:group>
            </w:pict>
          </mc:Fallback>
        </mc:AlternateContent>
      </w:r>
      <w:r>
        <w:rPr>
          <w:b/>
          <w:color w:val="0A0EB6"/>
          <w:u w:val="single" w:color="0A0EB6"/>
        </w:rPr>
        <w:t>Crédito a El Salvador:</w:t>
      </w:r>
      <w:r>
        <w:rPr>
          <w:b/>
          <w:color w:val="0A0EB6"/>
        </w:rPr>
        <w:t xml:space="preserve"> </w:t>
      </w:r>
      <w:r>
        <w:t xml:space="preserve">Bolivia acudió varias veces al mercado internacional para prestarse dinero, uno fue de </w:t>
      </w:r>
      <w:proofErr w:type="spellStart"/>
      <w:r>
        <w:t>us$</w:t>
      </w:r>
      <w:proofErr w:type="spellEnd"/>
      <w:r>
        <w:t xml:space="preserve"> 1.000 millones a una tasa de interés del 6 % p.a.; además se presta del público boliviano y en Pesos Bolivianos varios cientos millones a tasas  </w:t>
      </w:r>
    </w:p>
    <w:p w:rsidR="00C53D01" w:rsidRDefault="00562E94">
      <w:pPr>
        <w:ind w:left="5" w:right="-2"/>
      </w:pPr>
      <w:proofErr w:type="gramStart"/>
      <w:r>
        <w:t>de</w:t>
      </w:r>
      <w:proofErr w:type="gramEnd"/>
      <w:r>
        <w:t xml:space="preserve"> interés más elev</w:t>
      </w:r>
      <w:r>
        <w:t xml:space="preserve">ados, pero piensa que es un buen negocio prestar </w:t>
      </w:r>
      <w:proofErr w:type="spellStart"/>
      <w:r>
        <w:t>us$</w:t>
      </w:r>
      <w:proofErr w:type="spellEnd"/>
      <w:r>
        <w:t xml:space="preserve"> 191 millones a El Salvador al 1,7 % p.a. indicando que por este excelente negocio percibiremos una ganancia de </w:t>
      </w:r>
      <w:proofErr w:type="spellStart"/>
      <w:r>
        <w:t>us$</w:t>
      </w:r>
      <w:proofErr w:type="spellEnd"/>
      <w:r>
        <w:t xml:space="preserve"> 3,3 millones. Leer: </w:t>
      </w:r>
      <w:hyperlink r:id="rId8">
        <w:r>
          <w:rPr>
            <w:color w:val="0A0EB6"/>
            <w:u w:val="single" w:color="0A0EB6"/>
          </w:rPr>
          <w:t>http://www.laprensagrafica.com/2016/11/29/bolivi</w:t>
        </w:r>
      </w:hyperlink>
      <w:hyperlink r:id="rId9">
        <w:r>
          <w:rPr>
            <w:color w:val="0A0EB6"/>
            <w:u w:val="single" w:color="0A0EB6"/>
          </w:rPr>
          <w:t>a</w:t>
        </w:r>
      </w:hyperlink>
      <w:hyperlink r:id="rId10">
        <w:r>
          <w:rPr>
            <w:color w:val="0A0EB6"/>
            <w:u w:val="single" w:color="0A0EB6"/>
          </w:rPr>
          <w:t>-</w:t>
        </w:r>
      </w:hyperlink>
      <w:hyperlink r:id="rId11">
        <w:r>
          <w:rPr>
            <w:color w:val="0A0EB6"/>
            <w:u w:val="single" w:color="0A0EB6"/>
          </w:rPr>
          <w:t>comprar</w:t>
        </w:r>
      </w:hyperlink>
      <w:hyperlink r:id="rId12">
        <w:r>
          <w:rPr>
            <w:color w:val="0A0EB6"/>
            <w:u w:val="single" w:color="0A0EB6"/>
          </w:rPr>
          <w:t>a</w:t>
        </w:r>
      </w:hyperlink>
      <w:hyperlink r:id="rId13">
        <w:r>
          <w:rPr>
            <w:color w:val="0A0EB6"/>
            <w:u w:val="single" w:color="0A0EB6"/>
          </w:rPr>
          <w:t>-</w:t>
        </w:r>
      </w:hyperlink>
      <w:hyperlink r:id="rId14">
        <w:r>
          <w:rPr>
            <w:color w:val="0A0EB6"/>
            <w:u w:val="single" w:color="0A0EB6"/>
          </w:rPr>
          <w:t>20</w:t>
        </w:r>
      </w:hyperlink>
      <w:hyperlink r:id="rId15">
        <w:r>
          <w:rPr>
            <w:color w:val="0A0EB6"/>
            <w:u w:val="single" w:color="0A0EB6"/>
          </w:rPr>
          <w:t>0</w:t>
        </w:r>
      </w:hyperlink>
      <w:hyperlink r:id="rId16">
        <w:r>
          <w:rPr>
            <w:color w:val="0A0EB6"/>
            <w:u w:val="single" w:color="0A0EB6"/>
          </w:rPr>
          <w:t>-</w:t>
        </w:r>
      </w:hyperlink>
      <w:hyperlink r:id="rId17">
        <w:r>
          <w:rPr>
            <w:color w:val="0A0EB6"/>
            <w:u w:val="single" w:color="0A0EB6"/>
          </w:rPr>
          <w:t>mil</w:t>
        </w:r>
      </w:hyperlink>
      <w:hyperlink r:id="rId18">
        <w:r>
          <w:rPr>
            <w:color w:val="0A0EB6"/>
            <w:u w:val="single" w:color="0A0EB6"/>
          </w:rPr>
          <w:t>l</w:t>
        </w:r>
      </w:hyperlink>
      <w:hyperlink r:id="rId19">
        <w:r>
          <w:rPr>
            <w:color w:val="0A0EB6"/>
            <w:u w:val="single" w:color="0A0EB6"/>
          </w:rPr>
          <w:t>-</w:t>
        </w:r>
      </w:hyperlink>
      <w:hyperlink r:id="rId20">
        <w:r>
          <w:rPr>
            <w:color w:val="0A0EB6"/>
            <w:u w:val="single" w:color="0A0EB6"/>
          </w:rPr>
          <w:t>e</w:t>
        </w:r>
      </w:hyperlink>
      <w:hyperlink r:id="rId21">
        <w:r>
          <w:rPr>
            <w:color w:val="0A0EB6"/>
            <w:u w:val="single" w:color="0A0EB6"/>
          </w:rPr>
          <w:t>n</w:t>
        </w:r>
      </w:hyperlink>
      <w:hyperlink r:id="rId22">
        <w:r>
          <w:rPr>
            <w:color w:val="0A0EB6"/>
            <w:u w:val="single" w:color="0A0EB6"/>
          </w:rPr>
          <w:t>-</w:t>
        </w:r>
      </w:hyperlink>
      <w:hyperlink r:id="rId23">
        <w:r>
          <w:rPr>
            <w:color w:val="0A0EB6"/>
            <w:u w:val="single" w:color="0A0EB6"/>
          </w:rPr>
          <w:t>lete</w:t>
        </w:r>
      </w:hyperlink>
      <w:hyperlink r:id="rId24">
        <w:r>
          <w:rPr>
            <w:color w:val="0A0EB6"/>
            <w:u w:val="single" w:color="0A0EB6"/>
          </w:rPr>
          <w:t>s</w:t>
        </w:r>
      </w:hyperlink>
      <w:hyperlink r:id="rId25">
        <w:r>
          <w:rPr>
            <w:color w:val="0A0EB6"/>
            <w:u w:val="single" w:color="0A0EB6"/>
          </w:rPr>
          <w:t>-</w:t>
        </w:r>
      </w:hyperlink>
      <w:hyperlink r:id="rId26">
        <w:r>
          <w:rPr>
            <w:color w:val="0A0EB6"/>
            <w:u w:val="single" w:color="0A0EB6"/>
          </w:rPr>
          <w:t>d</w:t>
        </w:r>
      </w:hyperlink>
      <w:hyperlink r:id="rId27">
        <w:r>
          <w:rPr>
            <w:color w:val="0A0EB6"/>
            <w:u w:val="single" w:color="0A0EB6"/>
          </w:rPr>
          <w:t>e</w:t>
        </w:r>
      </w:hyperlink>
      <w:hyperlink r:id="rId28">
        <w:r>
          <w:rPr>
            <w:color w:val="0A0EB6"/>
            <w:u w:val="single" w:color="0A0EB6"/>
          </w:rPr>
          <w:t>-</w:t>
        </w:r>
      </w:hyperlink>
      <w:hyperlink r:id="rId29">
        <w:r>
          <w:rPr>
            <w:color w:val="0A0EB6"/>
            <w:u w:val="single" w:color="0A0EB6"/>
          </w:rPr>
          <w:t>e</w:t>
        </w:r>
      </w:hyperlink>
      <w:hyperlink r:id="rId30">
        <w:r>
          <w:rPr>
            <w:color w:val="0A0EB6"/>
            <w:u w:val="single" w:color="0A0EB6"/>
          </w:rPr>
          <w:t>l</w:t>
        </w:r>
      </w:hyperlink>
      <w:hyperlink r:id="rId31">
        <w:r>
          <w:rPr>
            <w:color w:val="0A0EB6"/>
            <w:u w:val="single" w:color="0A0EB6"/>
          </w:rPr>
          <w:t>-</w:t>
        </w:r>
      </w:hyperlink>
      <w:hyperlink r:id="rId32">
        <w:r>
          <w:rPr>
            <w:color w:val="0A0EB6"/>
            <w:u w:val="single" w:color="0A0EB6"/>
          </w:rPr>
          <w:t>salvado</w:t>
        </w:r>
      </w:hyperlink>
      <w:hyperlink r:id="rId33">
        <w:r>
          <w:rPr>
            <w:color w:val="0A0EB6"/>
            <w:u w:val="single" w:color="0A0EB6"/>
          </w:rPr>
          <w:t>r</w:t>
        </w:r>
      </w:hyperlink>
      <w:hyperlink r:id="rId34">
        <w:r>
          <w:rPr>
            <w:color w:val="0A0EB6"/>
          </w:rPr>
          <w:t xml:space="preserve"> </w:t>
        </w:r>
      </w:hyperlink>
      <w:hyperlink r:id="rId35">
        <w:r>
          <w:rPr>
            <w:color w:val="C00000"/>
          </w:rPr>
          <w:t>E</w:t>
        </w:r>
      </w:hyperlink>
      <w:r>
        <w:rPr>
          <w:color w:val="C00000"/>
        </w:rPr>
        <w:t xml:space="preserve">n este artículo la prensa Salvadoreña indica que pagarían </w:t>
      </w:r>
      <w:r>
        <w:rPr>
          <w:rFonts w:ascii="Times New Roman" w:eastAsia="Times New Roman" w:hAnsi="Times New Roman" w:cs="Times New Roman"/>
          <w:b/>
          <w:color w:val="C00000"/>
          <w:u w:val="single" w:color="C00000"/>
          <w:shd w:val="clear" w:color="auto" w:fill="FFFF00"/>
        </w:rPr>
        <w:t>6 ½ %</w:t>
      </w:r>
      <w:r>
        <w:rPr>
          <w:color w:val="C00000"/>
        </w:rPr>
        <w:t xml:space="preserve"> de interés p.a. y no los miserables 1,7 % p.a. como nos quieren hacer cre</w:t>
      </w:r>
      <w:r>
        <w:rPr>
          <w:color w:val="C00000"/>
        </w:rPr>
        <w:t xml:space="preserve">er. ¿Quién se queda con la diferencia (si es que hubiera), a quienes favorece o se trata de alguna </w:t>
      </w:r>
      <w:r>
        <w:rPr>
          <w:b/>
          <w:color w:val="C00000"/>
          <w:shd w:val="clear" w:color="auto" w:fill="FFFF00"/>
        </w:rPr>
        <w:t>“comisión”</w:t>
      </w:r>
      <w:r>
        <w:rPr>
          <w:color w:val="C00000"/>
        </w:rPr>
        <w:t xml:space="preserve"> oculta?</w:t>
      </w:r>
      <w:r>
        <w:rPr>
          <w:b/>
          <w:color w:val="0A0EB6"/>
          <w:u w:val="single" w:color="0A0EB6"/>
        </w:rPr>
        <w:t xml:space="preserve"> </w:t>
      </w:r>
      <w:r>
        <w:rPr>
          <w:color w:val="C00000"/>
        </w:rPr>
        <w:t>¿Qué negocio/</w:t>
      </w:r>
      <w:r>
        <w:rPr>
          <w:b/>
          <w:color w:val="C00000"/>
          <w:shd w:val="clear" w:color="auto" w:fill="FFFF00"/>
        </w:rPr>
        <w:t>negociado</w:t>
      </w:r>
      <w:r>
        <w:rPr>
          <w:color w:val="C00000"/>
        </w:rPr>
        <w:t xml:space="preserve"> es ese de prestarse al 6 % y más para prestar a tan solo el 1,7 % a un país colapsado, insolvente, quebrado?</w:t>
      </w:r>
      <w:r>
        <w:rPr>
          <w:b/>
          <w:color w:val="0A0EB6"/>
        </w:rPr>
        <w:t xml:space="preserve"> </w:t>
      </w:r>
      <w:r>
        <w:t xml:space="preserve"> </w:t>
      </w:r>
      <w:r>
        <w:rPr>
          <w:b/>
          <w:color w:val="0A0EB6"/>
          <w:u w:val="single" w:color="0A0EB6"/>
        </w:rPr>
        <w:t>Crédito Japonés para financiar termoeléctrica Laguna Colorada:</w:t>
      </w:r>
      <w:r>
        <w:rPr>
          <w:b/>
          <w:color w:val="0A0EB6"/>
        </w:rPr>
        <w:t xml:space="preserve"> </w:t>
      </w:r>
      <w:r>
        <w:t xml:space="preserve">Hay varios artículos de prensa, unos indican un préstamo de </w:t>
      </w:r>
      <w:proofErr w:type="spellStart"/>
      <w:r>
        <w:t>us$</w:t>
      </w:r>
      <w:proofErr w:type="spellEnd"/>
      <w:r>
        <w:t xml:space="preserve"> 613 millones, otros de </w:t>
      </w:r>
      <w:proofErr w:type="spellStart"/>
      <w:r>
        <w:t>us$</w:t>
      </w:r>
      <w:proofErr w:type="spellEnd"/>
      <w:r>
        <w:t xml:space="preserve"> 542,9 millones. Sea cualquiera que sea el monto real, es a 40 años plazo, 9 años de gracia y un interé</w:t>
      </w:r>
      <w:r>
        <w:t>s de tan solo el 0,30 % p.a.</w:t>
      </w:r>
      <w:r>
        <w:rPr>
          <w:b/>
          <w:color w:val="0A0EB6"/>
          <w:u w:val="single" w:color="0A0EB6"/>
        </w:rPr>
        <w:t xml:space="preserve"> </w:t>
      </w:r>
      <w:r>
        <w:t xml:space="preserve">La capacidad de generación en su primera fase será de 50 MW y en su segunda será de 100 MW – costo final por MW </w:t>
      </w:r>
      <w:proofErr w:type="spellStart"/>
      <w:r>
        <w:t>us$</w:t>
      </w:r>
      <w:proofErr w:type="spellEnd"/>
      <w:r>
        <w:t xml:space="preserve"> 5.500,00 a </w:t>
      </w:r>
      <w:proofErr w:type="spellStart"/>
      <w:r>
        <w:t>us$</w:t>
      </w:r>
      <w:proofErr w:type="spellEnd"/>
      <w:r>
        <w:t xml:space="preserve"> 6.100,00. </w:t>
      </w:r>
      <w:r>
        <w:rPr>
          <w:b/>
          <w:u w:val="single" w:color="000000"/>
          <w:shd w:val="clear" w:color="auto" w:fill="FFFF00"/>
        </w:rPr>
        <w:t>¡Una locura de verdad!</w:t>
      </w:r>
      <w:r>
        <w:rPr>
          <w:b/>
          <w:color w:val="0A0EB6"/>
        </w:rPr>
        <w:t xml:space="preserve"> </w:t>
      </w:r>
      <w:r>
        <w:t xml:space="preserve"> </w:t>
      </w:r>
    </w:p>
    <w:p w:rsidR="00C53D01" w:rsidRDefault="00562E94">
      <w:pPr>
        <w:ind w:left="5" w:right="-2"/>
      </w:pPr>
      <w:r>
        <w:t>El mismo gobierno japonés está prestando tres créditos a Cost</w:t>
      </w:r>
      <w:r>
        <w:t xml:space="preserve">a Rica para instalar un total de 324 MW en tres termoeléctricas a un costo de </w:t>
      </w:r>
      <w:proofErr w:type="spellStart"/>
      <w:r>
        <w:t>us$</w:t>
      </w:r>
      <w:proofErr w:type="spellEnd"/>
      <w:r>
        <w:t xml:space="preserve"> 548 millones, </w:t>
      </w:r>
      <w:proofErr w:type="gramStart"/>
      <w:r>
        <w:t>a</w:t>
      </w:r>
      <w:proofErr w:type="gramEnd"/>
      <w:r>
        <w:t xml:space="preserve"> 40 años plazo, 9 años de gracia y a un interés del 0,60 %. El costo por MW instalado es de apenas </w:t>
      </w:r>
      <w:proofErr w:type="spellStart"/>
      <w:r>
        <w:t>us$</w:t>
      </w:r>
      <w:proofErr w:type="spellEnd"/>
      <w:r>
        <w:t xml:space="preserve"> 1.700, </w:t>
      </w:r>
      <w:r>
        <w:rPr>
          <w:b/>
          <w:shd w:val="clear" w:color="auto" w:fill="FFFF00"/>
        </w:rPr>
        <w:t>3 veces menos que en Bolivia</w:t>
      </w:r>
      <w:r>
        <w:t xml:space="preserve">. </w:t>
      </w:r>
      <w:r>
        <w:rPr>
          <w:color w:val="C00000"/>
        </w:rPr>
        <w:t>¿A qué se debe esta</w:t>
      </w:r>
      <w:r>
        <w:rPr>
          <w:color w:val="C00000"/>
        </w:rPr>
        <w:t xml:space="preserve"> diferencia, también hay </w:t>
      </w:r>
      <w:r>
        <w:rPr>
          <w:b/>
          <w:color w:val="C00000"/>
          <w:shd w:val="clear" w:color="auto" w:fill="FFFF00"/>
        </w:rPr>
        <w:t>“gato encerrado”</w:t>
      </w:r>
      <w:r>
        <w:rPr>
          <w:color w:val="C00000"/>
        </w:rPr>
        <w:t xml:space="preserve">? Con este mismo dinero se podría haber financiado un parque solar con 5 ½ millones de paneles solares de a 300 vatios cada uno = 1.650 MW = 16 ½ veces más que la termoeléctrica Laguna Colorada. </w:t>
      </w:r>
      <w:r>
        <w:t xml:space="preserve"> </w:t>
      </w:r>
    </w:p>
    <w:p w:rsidR="00C53D01" w:rsidRDefault="00562E94">
      <w:pPr>
        <w:spacing w:after="31" w:line="259" w:lineRule="auto"/>
        <w:ind w:left="0" w:right="0" w:firstLine="0"/>
        <w:jc w:val="left"/>
      </w:pPr>
      <w:r>
        <w:rPr>
          <w:color w:val="C00000"/>
        </w:rPr>
        <w:t>Los precios de los</w:t>
      </w:r>
      <w:r>
        <w:rPr>
          <w:color w:val="C00000"/>
        </w:rPr>
        <w:t xml:space="preserve"> paneles solares de 300 vatios esta en menos de </w:t>
      </w:r>
      <w:proofErr w:type="spellStart"/>
      <w:r>
        <w:rPr>
          <w:color w:val="C00000"/>
        </w:rPr>
        <w:t>us$</w:t>
      </w:r>
      <w:proofErr w:type="spellEnd"/>
      <w:r>
        <w:rPr>
          <w:color w:val="C00000"/>
        </w:rPr>
        <w:t xml:space="preserve"> 100,00 cada uno CIF Arica (Chile). </w:t>
      </w:r>
      <w:r>
        <w:t xml:space="preserve"> </w:t>
      </w:r>
    </w:p>
    <w:p w:rsidR="00C53D01" w:rsidRDefault="00562E94">
      <w:pPr>
        <w:ind w:left="5" w:righ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-6095</wp:posOffset>
                </wp:positionH>
                <wp:positionV relativeFrom="paragraph">
                  <wp:posOffset>-64642</wp:posOffset>
                </wp:positionV>
                <wp:extent cx="7089648" cy="176784"/>
                <wp:effectExtent l="0" t="0" r="0" b="0"/>
                <wp:wrapNone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9648" cy="176784"/>
                          <a:chOff x="0" y="0"/>
                          <a:chExt cx="7089648" cy="176784"/>
                        </a:xfrm>
                      </wpg:grpSpPr>
                      <wps:wsp>
                        <wps:cNvPr id="2429" name="Shape 2429"/>
                        <wps:cNvSpPr/>
                        <wps:spPr>
                          <a:xfrm>
                            <a:off x="0" y="0"/>
                            <a:ext cx="7089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648" h="9144">
                                <a:moveTo>
                                  <a:pt x="0" y="0"/>
                                </a:moveTo>
                                <a:lnTo>
                                  <a:pt x="7089648" y="0"/>
                                </a:lnTo>
                                <a:lnTo>
                                  <a:pt x="7089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772912" y="6096"/>
                            <a:ext cx="8199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170688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B94BA" id="Group 2157" o:spid="_x0000_s1026" style="position:absolute;margin-left:-.5pt;margin-top:-5.1pt;width:558.25pt;height:13.9pt;z-index:-251656192" coordsize="70896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">
                <v:shape id="Shape 2429" o:spid="_x0000_s1027" style="position:absolute;width:70896;height:91;visibility:visible;mso-wrap-style:square;v-text-anchor:top" coordsize="70896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sPMYA&#10;AADdAAAADwAAAGRycy9kb3ducmV2LnhtbESPQWvCQBSE70L/w/IK3nTTYEtNXaWIgodQ0IaeH9ln&#10;NjT7NmbXJPrru4VCj8PMfMOsNqNtRE+drx0reJonIIhLp2uuFBSf+9krCB+QNTaOScGNPGzWD5MV&#10;ZtoNfKT+FCoRIewzVGBCaDMpfWnIop+7ljh6Z9dZDFF2ldQdDhFuG5kmyYu0WHNcMNjS1lD5fbpa&#10;BR+92eXP/eF+viyL/dF/5TYfcqWmj+P7G4hAY/gP/7UPWkG6SJ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MsPMYAAADdAAAADwAAAAAAAAAAAAAAAACYAgAAZHJz&#10;L2Rvd25yZXYueG1sUEsFBgAAAAAEAAQA9QAAAIsDAAAAAA==&#10;" path="m,l7089648,r,9144l,9144,,e" fillcolor="black" stroked="f" strokeweight="0">
                  <v:stroke miterlimit="83231f" joinstyle="miter"/>
                  <v:path arrowok="t" textboxrect="0,0,7089648,9144"/>
                </v:shape>
                <v:shape id="Shape 2430" o:spid="_x0000_s1028" style="position:absolute;left:57729;top:60;width:8199;height:1707;visibility:visible;mso-wrap-style:square;v-text-anchor:top" coordsize="819912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bMcQA&#10;AADdAAAADwAAAGRycy9kb3ducmV2LnhtbERPzWrCQBC+F3yHZYReSrNpLFKiq0RBag9FTfsAY3ZM&#10;gtnZNLsx8e27h0KPH9//cj2aRtyoc7VlBS9RDIK4sLrmUsH31+75DYTzyBoby6TgTg7Wq8nDElNt&#10;Bz7RLfelCCHsUlRQed+mUrqiIoMusi1x4C62M+gD7EqpOxxCuGlkEsdzabDm0FBhS9uKimveGwXv&#10;ZUZ7/7Gp+3NOP5/H69Nw6HulHqdjtgDhafT/4j/3XitIXmdhf3g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mzHEAAAA3QAAAA8AAAAAAAAAAAAAAAAAmAIAAGRycy9k&#10;b3ducmV2LnhtbFBLBQYAAAAABAAEAPUAAACJAwAAAAA=&#10;" path="m,l819912,r,170688l,170688,,e" fillcolor="yellow" stroked="f" strokeweight="0">
                  <v:stroke miterlimit="83231f" joinstyle="miter"/>
                  <v:path arrowok="t" textboxrect="0,0,819912,170688"/>
                </v:shape>
              </v:group>
            </w:pict>
          </mc:Fallback>
        </mc:AlternateContent>
      </w:r>
      <w:r>
        <w:rPr>
          <w:b/>
          <w:color w:val="0A0EB6"/>
          <w:u w:val="single" w:color="0A0EB6"/>
        </w:rPr>
        <w:t>Venta directa gas a Estados brasileños/planta de PP en Yacuiba:</w:t>
      </w:r>
      <w:r>
        <w:rPr>
          <w:b/>
          <w:color w:val="0A0EB6"/>
        </w:rPr>
        <w:t xml:space="preserve"> </w:t>
      </w:r>
      <w:r>
        <w:t>No es recomendable hacer negocios (“negociados”) directos con las Gobernaciones brasileñas. Allá las i</w:t>
      </w:r>
      <w:r>
        <w:t xml:space="preserve">nstituciones políticas están tan corrompidas, que todo </w:t>
      </w:r>
      <w:proofErr w:type="spellStart"/>
      <w:r>
        <w:t>esta</w:t>
      </w:r>
      <w:proofErr w:type="spellEnd"/>
      <w:r>
        <w:t xml:space="preserve"> totalmente podrido y lamentablemente Bolivia está cerca de alcanzarlos, ya mucho suena el rio y debe ser por algo. </w:t>
      </w:r>
      <w:hyperlink r:id="rId36">
        <w:r>
          <w:rPr>
            <w:b/>
            <w:color w:val="0563C1"/>
            <w:u w:val="single" w:color="0563C1"/>
          </w:rPr>
          <w:t>http://www.l</w:t>
        </w:r>
      </w:hyperlink>
      <w:hyperlink r:id="rId37">
        <w:r>
          <w:rPr>
            <w:b/>
            <w:color w:val="0563C1"/>
            <w:u w:val="single" w:color="0563C1"/>
          </w:rPr>
          <w:t>arazon.com/economia/Bolivi</w:t>
        </w:r>
      </w:hyperlink>
      <w:hyperlink r:id="rId38">
        <w:r>
          <w:rPr>
            <w:b/>
            <w:color w:val="0563C1"/>
            <w:u w:val="single" w:color="0563C1"/>
          </w:rPr>
          <w:t>a</w:t>
        </w:r>
      </w:hyperlink>
      <w:hyperlink r:id="rId39">
        <w:r>
          <w:rPr>
            <w:b/>
            <w:color w:val="0563C1"/>
            <w:u w:val="single" w:color="0563C1"/>
          </w:rPr>
          <w:t>-</w:t>
        </w:r>
      </w:hyperlink>
      <w:hyperlink r:id="rId40">
        <w:r>
          <w:rPr>
            <w:b/>
            <w:color w:val="0563C1"/>
            <w:u w:val="single" w:color="0563C1"/>
          </w:rPr>
          <w:t>Brasi</w:t>
        </w:r>
      </w:hyperlink>
      <w:hyperlink r:id="rId41">
        <w:r>
          <w:rPr>
            <w:b/>
            <w:color w:val="0563C1"/>
            <w:u w:val="single" w:color="0563C1"/>
          </w:rPr>
          <w:t>l</w:t>
        </w:r>
      </w:hyperlink>
      <w:hyperlink r:id="rId42">
        <w:r>
          <w:rPr>
            <w:b/>
            <w:color w:val="0563C1"/>
            <w:u w:val="single" w:color="0563C1"/>
          </w:rPr>
          <w:t>-</w:t>
        </w:r>
      </w:hyperlink>
      <w:hyperlink r:id="rId43">
        <w:r>
          <w:rPr>
            <w:b/>
            <w:color w:val="0563C1"/>
            <w:u w:val="single" w:color="0563C1"/>
          </w:rPr>
          <w:t>promet</w:t>
        </w:r>
      </w:hyperlink>
      <w:hyperlink r:id="rId44">
        <w:r>
          <w:rPr>
            <w:b/>
            <w:color w:val="0563C1"/>
            <w:u w:val="single" w:color="0563C1"/>
          </w:rPr>
          <w:t>e</w:t>
        </w:r>
      </w:hyperlink>
      <w:hyperlink r:id="rId45">
        <w:r>
          <w:rPr>
            <w:b/>
            <w:color w:val="0563C1"/>
            <w:u w:val="single" w:color="0563C1"/>
          </w:rPr>
          <w:t>-</w:t>
        </w:r>
      </w:hyperlink>
      <w:hyperlink r:id="rId46">
        <w:r>
          <w:rPr>
            <w:b/>
            <w:color w:val="0563C1"/>
            <w:u w:val="single" w:color="0563C1"/>
          </w:rPr>
          <w:t>mayo</w:t>
        </w:r>
      </w:hyperlink>
      <w:hyperlink r:id="rId47">
        <w:r>
          <w:rPr>
            <w:b/>
            <w:color w:val="0563C1"/>
            <w:u w:val="single" w:color="0563C1"/>
          </w:rPr>
          <w:t>r</w:t>
        </w:r>
      </w:hyperlink>
      <w:hyperlink r:id="rId48">
        <w:r>
          <w:rPr>
            <w:b/>
            <w:color w:val="0563C1"/>
            <w:u w:val="single" w:color="0563C1"/>
          </w:rPr>
          <w:t>-</w:t>
        </w:r>
      </w:hyperlink>
      <w:hyperlink r:id="rId49">
        <w:r>
          <w:rPr>
            <w:b/>
            <w:color w:val="0563C1"/>
            <w:u w:val="single" w:color="0563C1"/>
          </w:rPr>
          <w:t>inversion_0_2703929642.htm</w:t>
        </w:r>
      </w:hyperlink>
      <w:hyperlink r:id="rId50">
        <w:r>
          <w:rPr>
            <w:b/>
            <w:color w:val="0563C1"/>
            <w:u w:val="single" w:color="0563C1"/>
          </w:rPr>
          <w:t>l</w:t>
        </w:r>
      </w:hyperlink>
      <w:hyperlink r:id="rId51">
        <w:r>
          <w:t xml:space="preserve"> </w:t>
        </w:r>
      </w:hyperlink>
      <w:hyperlink r:id="rId52">
        <w:r>
          <w:rPr>
            <w:b/>
            <w:color w:val="0A0EB6"/>
          </w:rPr>
          <w:t xml:space="preserve"> </w:t>
        </w:r>
      </w:hyperlink>
      <w:r>
        <w:t xml:space="preserve"> </w:t>
      </w:r>
    </w:p>
    <w:p w:rsidR="00C53D01" w:rsidRDefault="00562E94">
      <w:pPr>
        <w:ind w:left="5" w:right="-2"/>
      </w:pPr>
      <w:r>
        <w:t xml:space="preserve">¿Por qué YPFB no crea una sucursal independiente en Brasil, podría llamarse </w:t>
      </w:r>
      <w:proofErr w:type="spellStart"/>
      <w:r>
        <w:rPr>
          <w:b/>
          <w:shd w:val="clear" w:color="auto" w:fill="FFFF00"/>
        </w:rPr>
        <w:t>GasBolivia</w:t>
      </w:r>
      <w:proofErr w:type="spellEnd"/>
      <w:r>
        <w:rPr>
          <w:b/>
          <w:shd w:val="clear" w:color="auto" w:fill="FFFF00"/>
        </w:rPr>
        <w:t xml:space="preserve"> S.A. – GASBOL</w:t>
      </w:r>
      <w:r>
        <w:t xml:space="preserve"> y le vende directamente todo el gas a esta empresa que es suya? Lo mismo pudiese h</w:t>
      </w:r>
      <w:r>
        <w:t xml:space="preserve">acer en Argentina. – Este mismo método usa Petrobras en Bolivia y Total/Repsol en Argentina. ¿Por qué no lo hacemos nosotros mismos, sin intermediarios, sin intervención brasileña?  </w:t>
      </w:r>
    </w:p>
    <w:p w:rsidR="00C53D01" w:rsidRDefault="00562E94">
      <w:pPr>
        <w:ind w:left="5" w:right="-2"/>
      </w:pPr>
      <w:r>
        <w:t>Primero tendría que comprar YPFB todos los activos del gasoducto de Boliv</w:t>
      </w:r>
      <w:r>
        <w:t xml:space="preserve">ia a Cuiabá, ampliarlo para que llegue a transportar </w:t>
      </w:r>
    </w:p>
    <w:p w:rsidR="00C53D01" w:rsidRDefault="00562E94">
      <w:pPr>
        <w:ind w:left="5" w:right="-2"/>
      </w:pPr>
      <w:r>
        <w:rPr>
          <w:b/>
          <w:u w:val="single" w:color="000000"/>
          <w:shd w:val="clear" w:color="auto" w:fill="FFFF00"/>
        </w:rPr>
        <w:t>8 millones de metros cúbicos diarios</w:t>
      </w:r>
      <w:r>
        <w:t xml:space="preserve"> además comprar la termoeléctrica en Cuiabá de 480 MW y construir en esa ciudad una planta para producir amoniaco y urea con capacidad de 3 millones de toneladas de u</w:t>
      </w:r>
      <w:r>
        <w:t>rea/año utilizando 5,6 millones de m3/día.  Segundo tendría que comprar todas las acciones del gasoducto Bolivia – Brasil (</w:t>
      </w:r>
      <w:proofErr w:type="spellStart"/>
      <w:r>
        <w:t>Gasbol</w:t>
      </w:r>
      <w:proofErr w:type="spellEnd"/>
      <w:r>
        <w:t xml:space="preserve">) hasta Pelotas y comprar todos los activos de la planta de urea en Tres </w:t>
      </w:r>
      <w:proofErr w:type="spellStart"/>
      <w:r>
        <w:t>Lagoas</w:t>
      </w:r>
      <w:proofErr w:type="spellEnd"/>
      <w:r>
        <w:t xml:space="preserve"> que una vez concluida su construcción producirá</w:t>
      </w:r>
      <w:r>
        <w:t xml:space="preserve"> 1,2 millones de toneladas de urea/año consumiendo para ello </w:t>
      </w:r>
      <w:r>
        <w:rPr>
          <w:b/>
          <w:u w:val="single" w:color="000000"/>
          <w:shd w:val="clear" w:color="auto" w:fill="FFFF00"/>
        </w:rPr>
        <w:t>2,25 millones de m3/día</w:t>
      </w:r>
      <w:r>
        <w:t xml:space="preserve">.  </w:t>
      </w:r>
    </w:p>
    <w:p w:rsidR="00C53D01" w:rsidRDefault="00562E94">
      <w:pPr>
        <w:ind w:left="5" w:righ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469392</wp:posOffset>
                </wp:positionH>
                <wp:positionV relativeFrom="paragraph">
                  <wp:posOffset>125857</wp:posOffset>
                </wp:positionV>
                <wp:extent cx="4907280" cy="533400"/>
                <wp:effectExtent l="0" t="0" r="0" b="0"/>
                <wp:wrapNone/>
                <wp:docPr id="1867" name="Group 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7280" cy="533400"/>
                          <a:chOff x="0" y="0"/>
                          <a:chExt cx="4907280" cy="533400"/>
                        </a:xfrm>
                      </wpg:grpSpPr>
                      <wps:wsp>
                        <wps:cNvPr id="2431" name="Shape 2431"/>
                        <wps:cNvSpPr/>
                        <wps:spPr>
                          <a:xfrm>
                            <a:off x="1487424" y="0"/>
                            <a:ext cx="140512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128" h="170688">
                                <a:moveTo>
                                  <a:pt x="0" y="0"/>
                                </a:moveTo>
                                <a:lnTo>
                                  <a:pt x="1405128" y="0"/>
                                </a:lnTo>
                                <a:lnTo>
                                  <a:pt x="140512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2575560" y="182880"/>
                            <a:ext cx="1435608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608" h="167640">
                                <a:moveTo>
                                  <a:pt x="0" y="0"/>
                                </a:moveTo>
                                <a:lnTo>
                                  <a:pt x="1435608" y="0"/>
                                </a:lnTo>
                                <a:lnTo>
                                  <a:pt x="1435608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0" y="362712"/>
                            <a:ext cx="49072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0" h="170688">
                                <a:moveTo>
                                  <a:pt x="0" y="0"/>
                                </a:moveTo>
                                <a:lnTo>
                                  <a:pt x="4907280" y="0"/>
                                </a:lnTo>
                                <a:lnTo>
                                  <a:pt x="490728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E45B5" id="Group 1867" o:spid="_x0000_s1026" style="position:absolute;margin-left:36.95pt;margin-top:9.9pt;width:386.4pt;height:42pt;z-index:-251655168" coordsize="4907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">
                <v:shape id="Shape 2431" o:spid="_x0000_s1027" style="position:absolute;left:14874;width:14051;height:1706;visibility:visible;mso-wrap-style:square;v-text-anchor:top" coordsize="1405128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CDMUA&#10;AADdAAAADwAAAGRycy9kb3ducmV2LnhtbESP0WrCQBRE3wv+w3IFX4putEUkuorYWnwqGv2AS/aa&#10;RLN3w+5qkr/vFgp9HGbmDLPadKYWT3K+sqxgOklAEOdWV1wouJz34wUIH5A11pZJQU8eNuvBywpT&#10;bVs+0TMLhYgQ9ikqKENoUil9XpJBP7ENcfSu1hkMUbpCaodthJtazpJkLg1WHBdKbGhXUn7PHkZB&#10;xt+u6g+P89V9vfbJsb3RZ/eh1GjYbZcgAnXhP/zXPmgFs/e3K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AIMxQAAAN0AAAAPAAAAAAAAAAAAAAAAAJgCAABkcnMv&#10;ZG93bnJldi54bWxQSwUGAAAAAAQABAD1AAAAigMAAAAA&#10;" path="m,l1405128,r,170688l,170688,,e" fillcolor="yellow" stroked="f" strokeweight="0">
                  <v:stroke miterlimit="83231f" joinstyle="miter"/>
                  <v:path arrowok="t" textboxrect="0,0,1405128,170688"/>
                </v:shape>
                <v:shape id="Shape 2432" o:spid="_x0000_s1028" style="position:absolute;left:25755;top:1828;width:14356;height:1677;visibility:visible;mso-wrap-style:square;v-text-anchor:top" coordsize="1435608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yNccA&#10;AADdAAAADwAAAGRycy9kb3ducmV2LnhtbESPT2vCQBTE74LfYXlCL6KbpkUkuooUSrWtB/+g10f2&#10;mQ1m36bZ1aTfvlso9DjMzG+Y+bKzlbhT40vHCh7HCQji3OmSCwXHw+toCsIHZI2VY1LwTR6Wi35v&#10;jpl2Le/ovg+FiBD2GSowIdSZlD43ZNGPXU0cvYtrLIYom0LqBtsIt5VMk2QiLZYcFwzW9GIov+5v&#10;VsE7m67+2rxdsZ3ctsPPcP7Qp7NSD4NuNQMRqAv/4b/2WitIn59S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98jXHAAAA3QAAAA8AAAAAAAAAAAAAAAAAmAIAAGRy&#10;cy9kb3ducmV2LnhtbFBLBQYAAAAABAAEAPUAAACMAwAAAAA=&#10;" path="m,l1435608,r,167640l,167640,,e" fillcolor="yellow" stroked="f" strokeweight="0">
                  <v:stroke miterlimit="83231f" joinstyle="miter"/>
                  <v:path arrowok="t" textboxrect="0,0,1435608,167640"/>
                </v:shape>
                <v:shape id="Shape 2433" o:spid="_x0000_s1029" style="position:absolute;top:3627;width:49072;height:1707;visibility:visible;mso-wrap-style:square;v-text-anchor:top" coordsize="490728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+lsUA&#10;AADdAAAADwAAAGRycy9kb3ducmV2LnhtbESPzWrDMBCE74W+g9hCbo38E0Jxo4RSUqhvaVz3vFgb&#10;28RaGUuxnT59VQjkOMzMN8xmN5tOjDS41rKCeBmBIK6sbrlW8F18PL+AcB5ZY2eZFFzJwW77+LDB&#10;TNuJv2g8+loECLsMFTTe95mUrmrIoFvanjh4JzsY9EEOtdQDTgFuOplE0VoabDksNNjTe0PV+Xgx&#10;CnhflXn5G9emzA/JIfU/62JllFo8zW+vIDzN/h6+tT+1gmSVpvD/Jj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X6WxQAAAN0AAAAPAAAAAAAAAAAAAAAAAJgCAABkcnMv&#10;ZG93bnJldi54bWxQSwUGAAAAAAQABAD1AAAAigMAAAAA&#10;" path="m,l4907280,r,170688l,170688,,e" fillcolor="yellow" stroked="f" strokeweight="0">
                  <v:stroke miterlimit="83231f" joinstyle="miter"/>
                  <v:path arrowok="t" textboxrect="0,0,4907280,170688"/>
                </v:shape>
              </v:group>
            </w:pict>
          </mc:Fallback>
        </mc:AlternateContent>
      </w:r>
      <w:r>
        <w:t xml:space="preserve">Tercero, comprar los activos de Petrobras en </w:t>
      </w:r>
      <w:proofErr w:type="spellStart"/>
      <w:r>
        <w:t>Uberaba</w:t>
      </w:r>
      <w:proofErr w:type="spellEnd"/>
      <w:r>
        <w:t xml:space="preserve"> y ampliar la capacidad de producción de urea hasta 1,2 millones de toneladas/año consumiendo otros </w:t>
      </w:r>
      <w:r>
        <w:rPr>
          <w:b/>
          <w:u w:val="single" w:color="000000"/>
        </w:rPr>
        <w:t>2,25 millones de m3/día</w:t>
      </w:r>
      <w:r>
        <w:t xml:space="preserve">, además construir el gasoducto necesario para distribuir gas en el Estado de Minas Gerais (capacidad de consumo entre </w:t>
      </w:r>
      <w:r>
        <w:rPr>
          <w:b/>
          <w:u w:val="single" w:color="000000"/>
        </w:rPr>
        <w:t>6 a 8 millones de m3/día</w:t>
      </w:r>
      <w:r>
        <w:t xml:space="preserve">).  </w:t>
      </w:r>
    </w:p>
    <w:p w:rsidR="00C53D01" w:rsidRDefault="00562E94">
      <w:pPr>
        <w:ind w:left="5" w:right="-2"/>
      </w:pPr>
      <w:r>
        <w:t xml:space="preserve">Cuarto, en vez de instalar la planta petroquímica de PP en Yacuiba, </w:t>
      </w:r>
      <w:r>
        <w:rPr>
          <w:b/>
          <w:u w:val="single" w:color="000000"/>
        </w:rPr>
        <w:t>instalarla en Sao</w:t>
      </w:r>
      <w:r>
        <w:rPr>
          <w:b/>
          <w:u w:val="single" w:color="000000"/>
        </w:rPr>
        <w:t xml:space="preserve"> Paulo</w:t>
      </w:r>
      <w:r>
        <w:t xml:space="preserve">, mercado seguro con precio garantizado. ¿El financiamiento? Petrobras </w:t>
      </w:r>
      <w:proofErr w:type="spellStart"/>
      <w:r>
        <w:t>esta</w:t>
      </w:r>
      <w:proofErr w:type="spellEnd"/>
      <w:r>
        <w:t xml:space="preserve"> dispuesto a vender este año </w:t>
      </w:r>
      <w:proofErr w:type="spellStart"/>
      <w:r>
        <w:t>us$</w:t>
      </w:r>
      <w:proofErr w:type="spellEnd"/>
      <w:r>
        <w:t xml:space="preserve"> 42.000 millones de activos, entre ellos gasoductos, sus plantas de urea en Tres </w:t>
      </w:r>
      <w:proofErr w:type="spellStart"/>
      <w:r>
        <w:t>Lagoas</w:t>
      </w:r>
      <w:proofErr w:type="spellEnd"/>
      <w:r>
        <w:t xml:space="preserve"> y </w:t>
      </w:r>
      <w:proofErr w:type="spellStart"/>
      <w:r>
        <w:t>Uberaba</w:t>
      </w:r>
      <w:proofErr w:type="spellEnd"/>
      <w:r>
        <w:t xml:space="preserve"> y varias termoeléctricas que funcionan con ga</w:t>
      </w:r>
      <w:r>
        <w:t xml:space="preserve">s boliviano.   </w:t>
      </w:r>
    </w:p>
    <w:p w:rsidR="00C53D01" w:rsidRDefault="00562E94">
      <w:pPr>
        <w:ind w:left="5" w:right="-2"/>
      </w:pPr>
      <w:r>
        <w:t xml:space="preserve">¿Por qué YPFB no compra? Disponemos de recursos suficientes para realizar estas inversiones, tanto del RIN, como de las </w:t>
      </w:r>
      <w:proofErr w:type="spellStart"/>
      <w:r>
        <w:t>AFP’s</w:t>
      </w:r>
      <w:proofErr w:type="spellEnd"/>
      <w:r>
        <w:t>; además podemos garantizarnos un buen mercado para nuestro gas (40 millones de m3/día) a excelentes precios, más d</w:t>
      </w:r>
      <w:r>
        <w:t xml:space="preserve">el doble de lo que ahora percibimos por lo que el retorno de la inversión estaría 100% garantizada.  </w:t>
      </w:r>
    </w:p>
    <w:sectPr w:rsidR="00C53D01">
      <w:pgSz w:w="12240" w:h="15840"/>
      <w:pgMar w:top="1486" w:right="547" w:bottom="1549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01"/>
    <w:rsid w:val="00562E94"/>
    <w:rsid w:val="00C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A512C7-1C3A-4F36-AF47-AA66DA7C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6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prensagrafica.com/2016/11/29/bolivia-comprara-200-mill-en-letes-de-el-salvador" TargetMode="External"/><Relationship Id="rId18" Type="http://schemas.openxmlformats.org/officeDocument/2006/relationships/hyperlink" Target="http://www.laprensagrafica.com/2016/11/29/bolivia-comprara-200-mill-en-letes-de-el-salvador" TargetMode="External"/><Relationship Id="rId26" Type="http://schemas.openxmlformats.org/officeDocument/2006/relationships/hyperlink" Target="http://www.laprensagrafica.com/2016/11/29/bolivia-comprara-200-mill-en-letes-de-el-salvador" TargetMode="External"/><Relationship Id="rId39" Type="http://schemas.openxmlformats.org/officeDocument/2006/relationships/hyperlink" Target="http://www.la-razon.com/economia/Bolivia-Brasil-promete-mayor-inversion_0_270392964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prensagrafica.com/2016/11/29/bolivia-comprara-200-mill-en-letes-de-el-salvador" TargetMode="External"/><Relationship Id="rId34" Type="http://schemas.openxmlformats.org/officeDocument/2006/relationships/hyperlink" Target="http://www.laprensagrafica.com/2016/11/29/bolivia-comprara-200-mill-en-letes-de-el-salvador" TargetMode="External"/><Relationship Id="rId42" Type="http://schemas.openxmlformats.org/officeDocument/2006/relationships/hyperlink" Target="http://www.la-razon.com/economia/Bolivia-Brasil-promete-mayor-inversion_0_2703929642.html" TargetMode="External"/><Relationship Id="rId47" Type="http://schemas.openxmlformats.org/officeDocument/2006/relationships/hyperlink" Target="http://www.la-razon.com/economia/Bolivia-Brasil-promete-mayor-inversion_0_2703929642.html" TargetMode="External"/><Relationship Id="rId50" Type="http://schemas.openxmlformats.org/officeDocument/2006/relationships/hyperlink" Target="http://www.la-razon.com/economia/Bolivia-Brasil-promete-mayor-inversion_0_2703929642.html" TargetMode="External"/><Relationship Id="rId7" Type="http://schemas.openxmlformats.org/officeDocument/2006/relationships/hyperlink" Target="http://www.proverbia.net/citasautor.asp?autor=38" TargetMode="External"/><Relationship Id="rId12" Type="http://schemas.openxmlformats.org/officeDocument/2006/relationships/hyperlink" Target="http://www.laprensagrafica.com/2016/11/29/bolivia-comprara-200-mill-en-letes-de-el-salvador" TargetMode="External"/><Relationship Id="rId17" Type="http://schemas.openxmlformats.org/officeDocument/2006/relationships/hyperlink" Target="http://www.laprensagrafica.com/2016/11/29/bolivia-comprara-200-mill-en-letes-de-el-salvador" TargetMode="External"/><Relationship Id="rId25" Type="http://schemas.openxmlformats.org/officeDocument/2006/relationships/hyperlink" Target="http://www.laprensagrafica.com/2016/11/29/bolivia-comprara-200-mill-en-letes-de-el-salvador" TargetMode="External"/><Relationship Id="rId33" Type="http://schemas.openxmlformats.org/officeDocument/2006/relationships/hyperlink" Target="http://www.laprensagrafica.com/2016/11/29/bolivia-comprara-200-mill-en-letes-de-el-salvador" TargetMode="External"/><Relationship Id="rId38" Type="http://schemas.openxmlformats.org/officeDocument/2006/relationships/hyperlink" Target="http://www.la-razon.com/economia/Bolivia-Brasil-promete-mayor-inversion_0_2703929642.html" TargetMode="External"/><Relationship Id="rId46" Type="http://schemas.openxmlformats.org/officeDocument/2006/relationships/hyperlink" Target="http://www.la-razon.com/economia/Bolivia-Brasil-promete-mayor-inversion_0_270392964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prensagrafica.com/2016/11/29/bolivia-comprara-200-mill-en-letes-de-el-salvador" TargetMode="External"/><Relationship Id="rId20" Type="http://schemas.openxmlformats.org/officeDocument/2006/relationships/hyperlink" Target="http://www.laprensagrafica.com/2016/11/29/bolivia-comprara-200-mill-en-letes-de-el-salvador" TargetMode="External"/><Relationship Id="rId29" Type="http://schemas.openxmlformats.org/officeDocument/2006/relationships/hyperlink" Target="http://www.laprensagrafica.com/2016/11/29/bolivia-comprara-200-mill-en-letes-de-el-salvador" TargetMode="External"/><Relationship Id="rId41" Type="http://schemas.openxmlformats.org/officeDocument/2006/relationships/hyperlink" Target="http://www.la-razon.com/economia/Bolivia-Brasil-promete-mayor-inversion_0_2703929642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overbia.net/citasautor.asp?autor=38" TargetMode="External"/><Relationship Id="rId11" Type="http://schemas.openxmlformats.org/officeDocument/2006/relationships/hyperlink" Target="http://www.laprensagrafica.com/2016/11/29/bolivia-comprara-200-mill-en-letes-de-el-salvador" TargetMode="External"/><Relationship Id="rId24" Type="http://schemas.openxmlformats.org/officeDocument/2006/relationships/hyperlink" Target="http://www.laprensagrafica.com/2016/11/29/bolivia-comprara-200-mill-en-letes-de-el-salvador" TargetMode="External"/><Relationship Id="rId32" Type="http://schemas.openxmlformats.org/officeDocument/2006/relationships/hyperlink" Target="http://www.laprensagrafica.com/2016/11/29/bolivia-comprara-200-mill-en-letes-de-el-salvador" TargetMode="External"/><Relationship Id="rId37" Type="http://schemas.openxmlformats.org/officeDocument/2006/relationships/hyperlink" Target="http://www.la-razon.com/economia/Bolivia-Brasil-promete-mayor-inversion_0_2703929642.html" TargetMode="External"/><Relationship Id="rId40" Type="http://schemas.openxmlformats.org/officeDocument/2006/relationships/hyperlink" Target="http://www.la-razon.com/economia/Bolivia-Brasil-promete-mayor-inversion_0_2703929642.html" TargetMode="External"/><Relationship Id="rId45" Type="http://schemas.openxmlformats.org/officeDocument/2006/relationships/hyperlink" Target="http://www.la-razon.com/economia/Bolivia-Brasil-promete-mayor-inversion_0_2703929642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proverbia.net/citasautor.asp?autor=38" TargetMode="External"/><Relationship Id="rId15" Type="http://schemas.openxmlformats.org/officeDocument/2006/relationships/hyperlink" Target="http://www.laprensagrafica.com/2016/11/29/bolivia-comprara-200-mill-en-letes-de-el-salvador" TargetMode="External"/><Relationship Id="rId23" Type="http://schemas.openxmlformats.org/officeDocument/2006/relationships/hyperlink" Target="http://www.laprensagrafica.com/2016/11/29/bolivia-comprara-200-mill-en-letes-de-el-salvador" TargetMode="External"/><Relationship Id="rId28" Type="http://schemas.openxmlformats.org/officeDocument/2006/relationships/hyperlink" Target="http://www.laprensagrafica.com/2016/11/29/bolivia-comprara-200-mill-en-letes-de-el-salvador" TargetMode="External"/><Relationship Id="rId36" Type="http://schemas.openxmlformats.org/officeDocument/2006/relationships/hyperlink" Target="http://www.la-razon.com/economia/Bolivia-Brasil-promete-mayor-inversion_0_2703929642.html" TargetMode="External"/><Relationship Id="rId49" Type="http://schemas.openxmlformats.org/officeDocument/2006/relationships/hyperlink" Target="http://www.la-razon.com/economia/Bolivia-Brasil-promete-mayor-inversion_0_2703929642.html" TargetMode="External"/><Relationship Id="rId10" Type="http://schemas.openxmlformats.org/officeDocument/2006/relationships/hyperlink" Target="http://www.laprensagrafica.com/2016/11/29/bolivia-comprara-200-mill-en-letes-de-el-salvador" TargetMode="External"/><Relationship Id="rId19" Type="http://schemas.openxmlformats.org/officeDocument/2006/relationships/hyperlink" Target="http://www.laprensagrafica.com/2016/11/29/bolivia-comprara-200-mill-en-letes-de-el-salvador" TargetMode="External"/><Relationship Id="rId31" Type="http://schemas.openxmlformats.org/officeDocument/2006/relationships/hyperlink" Target="http://www.laprensagrafica.com/2016/11/29/bolivia-comprara-200-mill-en-letes-de-el-salvador" TargetMode="External"/><Relationship Id="rId44" Type="http://schemas.openxmlformats.org/officeDocument/2006/relationships/hyperlink" Target="http://www.la-razon.com/economia/Bolivia-Brasil-promete-mayor-inversion_0_2703929642.html" TargetMode="External"/><Relationship Id="rId52" Type="http://schemas.openxmlformats.org/officeDocument/2006/relationships/hyperlink" Target="http://www.la-razon.com/economia/Bolivia-Brasil-promete-mayor-inversion_0_2703929642.html" TargetMode="External"/><Relationship Id="rId4" Type="http://schemas.openxmlformats.org/officeDocument/2006/relationships/hyperlink" Target="http://www.proverbia.net/citasautor.asp?autor=38" TargetMode="External"/><Relationship Id="rId9" Type="http://schemas.openxmlformats.org/officeDocument/2006/relationships/hyperlink" Target="http://www.laprensagrafica.com/2016/11/29/bolivia-comprara-200-mill-en-letes-de-el-salvador" TargetMode="External"/><Relationship Id="rId14" Type="http://schemas.openxmlformats.org/officeDocument/2006/relationships/hyperlink" Target="http://www.laprensagrafica.com/2016/11/29/bolivia-comprara-200-mill-en-letes-de-el-salvador" TargetMode="External"/><Relationship Id="rId22" Type="http://schemas.openxmlformats.org/officeDocument/2006/relationships/hyperlink" Target="http://www.laprensagrafica.com/2016/11/29/bolivia-comprara-200-mill-en-letes-de-el-salvador" TargetMode="External"/><Relationship Id="rId27" Type="http://schemas.openxmlformats.org/officeDocument/2006/relationships/hyperlink" Target="http://www.laprensagrafica.com/2016/11/29/bolivia-comprara-200-mill-en-letes-de-el-salvador" TargetMode="External"/><Relationship Id="rId30" Type="http://schemas.openxmlformats.org/officeDocument/2006/relationships/hyperlink" Target="http://www.laprensagrafica.com/2016/11/29/bolivia-comprara-200-mill-en-letes-de-el-salvador" TargetMode="External"/><Relationship Id="rId35" Type="http://schemas.openxmlformats.org/officeDocument/2006/relationships/hyperlink" Target="http://www.laprensagrafica.com/2016/11/29/bolivia-comprara-200-mill-en-letes-de-el-salvador" TargetMode="External"/><Relationship Id="rId43" Type="http://schemas.openxmlformats.org/officeDocument/2006/relationships/hyperlink" Target="http://www.la-razon.com/economia/Bolivia-Brasil-promete-mayor-inversion_0_2703929642.html" TargetMode="External"/><Relationship Id="rId48" Type="http://schemas.openxmlformats.org/officeDocument/2006/relationships/hyperlink" Target="http://www.la-razon.com/economia/Bolivia-Brasil-promete-mayor-inversion_0_2703929642.html" TargetMode="External"/><Relationship Id="rId8" Type="http://schemas.openxmlformats.org/officeDocument/2006/relationships/hyperlink" Target="http://www.laprensagrafica.com/2016/11/29/bolivia-comprara-200-mill-en-letes-de-el-salvador" TargetMode="External"/><Relationship Id="rId51" Type="http://schemas.openxmlformats.org/officeDocument/2006/relationships/hyperlink" Target="http://www.la-razon.com/economia/Bolivia-Brasil-promete-mayor-inversion_0_270392964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Hecker</dc:creator>
  <cp:keywords/>
  <cp:lastModifiedBy>Centro</cp:lastModifiedBy>
  <cp:revision>2</cp:revision>
  <dcterms:created xsi:type="dcterms:W3CDTF">2017-05-10T18:16:00Z</dcterms:created>
  <dcterms:modified xsi:type="dcterms:W3CDTF">2017-05-10T18:16:00Z</dcterms:modified>
</cp:coreProperties>
</file>